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40"/>
        </w:rPr>
      </w:pPr>
      <w:r>
        <w:rPr>
          <w:sz w:val="36"/>
          <w:szCs w:val="40"/>
        </w:rPr>
        <w:t>甲骨綴合一則</w:t>
      </w:r>
    </w:p>
    <w:p>
      <w:pPr>
        <w:jc w:val="center"/>
        <w:rPr>
          <w:rFonts w:hint="eastAsia"/>
        </w:rPr>
      </w:pPr>
      <w:r>
        <w:t>牛海茹</w:t>
      </w:r>
      <w:r>
        <w:rPr>
          <w:rFonts w:hint="eastAsia"/>
        </w:rPr>
        <w:t xml:space="preserve">  </w:t>
      </w:r>
    </w:p>
    <w:p>
      <w:pPr>
        <w:jc w:val="center"/>
      </w:pPr>
      <w:r>
        <w:t>中國社會科學院研究生院</w:t>
      </w:r>
    </w:p>
    <w:p>
      <w:pPr/>
      <w:bookmarkStart w:id="0" w:name="_GoBack"/>
      <w:bookmarkEnd w:id="0"/>
    </w:p>
    <w:p>
      <w:pPr/>
      <w:r>
        <w:rPr>
          <w:rFonts w:hint="eastAsia"/>
        </w:rPr>
        <w:t>A.《合集》14196（《后下》14.4；《通》14）</w:t>
      </w:r>
    </w:p>
    <w:p>
      <w:pPr/>
      <w:r>
        <w:t>B.</w:t>
      </w:r>
      <w:r>
        <w:rPr>
          <w:rFonts w:hint="eastAsia"/>
        </w:rPr>
        <w:t>《</w:t>
      </w:r>
      <w:r>
        <w:t>續</w:t>
      </w:r>
      <w:r>
        <w:rPr>
          <w:rFonts w:hint="eastAsia"/>
        </w:rPr>
        <w:t>》6.18.4</w:t>
      </w:r>
    </w:p>
    <w:p>
      <w:pPr/>
    </w:p>
    <w:p>
      <w:pPr/>
    </w:p>
    <w:p>
      <w:pPr/>
      <w:r>
        <w:t xml:space="preserve">       </w:t>
      </w:r>
      <w:r>
        <w:drawing>
          <wp:inline distT="0" distB="0" distL="0" distR="0">
            <wp:extent cx="2552065" cy="3498850"/>
            <wp:effectExtent l="0" t="0" r="635" b="6350"/>
            <wp:docPr id="2" name="图片 2" descr="C:\Users\niuha_000\Desktop\新文档第2页\《合集》14196+《續》6.18.4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niuha_000\Desktop\新文档第2页\《合集》14196+《續》6.18.4 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34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/>
      <w:r>
        <w:rPr>
          <w:rFonts w:hint="eastAsia"/>
        </w:rPr>
        <w:t>（本則綴合得到了宋鎮豪師的悉心指導，謹致謝忱。）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01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27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60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33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A"/>
    <w:rsid w:val="00004B65"/>
    <w:rsid w:val="000950EC"/>
    <w:rsid w:val="001E5AA8"/>
    <w:rsid w:val="00221809"/>
    <w:rsid w:val="003F5B1A"/>
    <w:rsid w:val="00491F28"/>
    <w:rsid w:val="006E3F33"/>
    <w:rsid w:val="006E5A1D"/>
    <w:rsid w:val="00923849"/>
    <w:rsid w:val="009B227A"/>
    <w:rsid w:val="00D30984"/>
    <w:rsid w:val="3473361C"/>
    <w:rsid w:val="47837466"/>
    <w:rsid w:val="559727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2016-01-26T06:27:00Z</dcterms:created>
  <dc:creator>牛海茹</dc:creator>
  <cp:lastModifiedBy>zxn</cp:lastModifiedBy>
  <dcterms:modified xsi:type="dcterms:W3CDTF">2016-01-27T17:17:35Z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