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甲骨拼合第1則（抽換）</w:t>
      </w:r>
      <w:bookmarkStart w:id="0" w:name="_GoBack"/>
      <w:bookmarkEnd w:id="0"/>
    </w:p>
    <w:p>
      <w:pPr>
        <w:jc w:val="center"/>
      </w:pPr>
      <w:r>
        <w:rPr>
          <w:rFonts w:hint="eastAsia"/>
        </w:rPr>
        <w:t>薛宏凱</w:t>
      </w:r>
      <w:r>
        <w:rPr>
          <w:rStyle w:val="7"/>
          <w:rFonts w:ascii="宋体" w:hAnsi="宋体"/>
          <w:sz w:val="28"/>
          <w:szCs w:val="28"/>
        </w:rPr>
        <w:footnoteReference w:id="0"/>
      </w:r>
    </w:p>
    <w:p>
      <w:pPr>
        <w:jc w:val="center"/>
      </w:pPr>
      <w:r>
        <w:rPr>
          <w:rFonts w:hint="eastAsia"/>
        </w:rPr>
        <w:t>首都師範大學</w:t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甲骨拼合第1則（抽換）：</w:t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A：合3421</w:t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B：英藏196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5270500" cy="4270375"/>
            <wp:effectExtent l="1905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說明：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這則典賓類拼合，是經過斟酌后才敲定的。A與B片有兩個相同干支卜的殘字“丁酉”可以密合。問題是我們發現，B片不但可以與A密合，也可以同時與合3420的類似碴口、相同“丁酉”殘畫拼對，只是密合度欠缺一些。通過察驗、比對“酉”字的刻寫筆跡，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[A+B]的拼合分值也比[合3420+B]要高。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2.經過拼合后，[A+B]構成一組特殊的同版同文例。特殊點在於拼接處只有單條干支卜。如果拼合是對的，另外一條同文卜辭的干支卜應刻在哪裡呢？首師大甲骨文研究中心的王紅先生提出了這個問題。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3.筆者認為，上述問題的解釋可以參考裘錫圭先生《甲骨文字特殊書寫習慣對甲骨文考釋的影響舉例》</w:t>
      </w:r>
      <w:r>
        <w:rPr>
          <w:rStyle w:val="7"/>
          <w:rFonts w:ascii="宋体" w:hAnsi="宋体"/>
          <w:szCs w:val="21"/>
        </w:rPr>
        <w:footnoteReference w:id="1"/>
      </w:r>
      <w:r>
        <w:rPr>
          <w:rFonts w:hint="eastAsia" w:ascii="宋体" w:hAnsi="宋体"/>
          <w:szCs w:val="21"/>
        </w:rPr>
        <w:t>。我們認為裘先生的意見不但適用於甲骨的書寫習慣，也可以引申到在甲骨具體部位刻畫時的書寫佈局習慣。舉例說明：參考筆者甲骨拼合第2則。茲不贅述。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4.不妥之處，歡迎指正。</w:t>
      </w: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本文綴合依據黃天樹先生《甲骨拼合集·序》中所總結的拼合方法。謹致謝忱！</w:t>
      </w:r>
    </w:p>
    <w:p>
      <w:pPr/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</w:pPr>
      <w:r>
        <w:rPr>
          <w:rStyle w:val="7"/>
        </w:rPr>
        <w:footnoteRef/>
      </w:r>
      <w:r>
        <w:t xml:space="preserve"> </w:t>
      </w:r>
      <w:r>
        <w:rPr>
          <w:rFonts w:hint="eastAsia"/>
        </w:rPr>
        <w:t>薛宏凱：筆名丟玉，英文名字Doyu。私人訂製網頁</w:t>
      </w:r>
      <w:r>
        <w:t>http://blog.sina.com.cn/diwumingchuanqi</w:t>
      </w:r>
    </w:p>
  </w:footnote>
  <w:footnote w:id="1">
    <w:p>
      <w:pPr>
        <w:pStyle w:val="5"/>
      </w:pPr>
      <w:r>
        <w:rPr>
          <w:rStyle w:val="7"/>
        </w:rPr>
        <w:footnoteRef/>
      </w:r>
      <w:r>
        <w:t xml:space="preserve"> </w:t>
      </w:r>
      <w:r>
        <w:rPr>
          <w:rFonts w:hint="eastAsia"/>
        </w:rPr>
        <w:t>裘錫圭：《裘錫圭學術文集·第一卷·甲骨文卷》第230-232頁。復旦大學出版社，2012年初版。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</w:t>
    </w:r>
    <w:r>
      <w:rPr>
        <w:rFonts w:hint="eastAsia" w:ascii="Calibri" w:hAnsi="Calibri" w:eastAsia="宋体" w:cs="Calibri"/>
        <w:color w:val="auto"/>
        <w:spacing w:val="0"/>
        <w:position w:val="0"/>
        <w:sz w:val="18"/>
        <w:shd w:val="clear" w:color="050000" w:fill="auto"/>
        <w:lang w:val="en-US" w:eastAsia="zh-CN"/>
      </w:rPr>
      <w:t>6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04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22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</w:t>
    </w:r>
    <w:r>
      <w:rPr>
        <w:rFonts w:hint="eastAsia" w:ascii="Calibri" w:hAnsi="Calibri" w:eastAsia="宋体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6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2</w:t>
    </w:r>
    <w:r>
      <w:rPr>
        <w:rFonts w:hint="eastAsia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56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E01"/>
    <w:rsid w:val="001808BD"/>
    <w:rsid w:val="001A1E10"/>
    <w:rsid w:val="003508CA"/>
    <w:rsid w:val="003B6DC2"/>
    <w:rsid w:val="00502B88"/>
    <w:rsid w:val="00806E01"/>
    <w:rsid w:val="008B76C8"/>
    <w:rsid w:val="009915B8"/>
    <w:rsid w:val="00AE0DC3"/>
    <w:rsid w:val="00E1530D"/>
    <w:rsid w:val="3DC86E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note text"/>
    <w:basedOn w:val="1"/>
    <w:link w:val="12"/>
    <w:unhideWhenUsed/>
    <w:uiPriority w:val="99"/>
    <w:pPr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otnote reference"/>
    <w:basedOn w:val="6"/>
    <w:unhideWhenUsed/>
    <w:qFormat/>
    <w:uiPriority w:val="99"/>
    <w:rPr>
      <w:vertAlign w:val="superscript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脚注文本 Char"/>
    <w:basedOn w:val="6"/>
    <w:link w:val="5"/>
    <w:qFormat/>
    <w:uiPriority w:val="99"/>
    <w:rPr>
      <w:sz w:val="18"/>
      <w:szCs w:val="18"/>
    </w:rPr>
  </w:style>
  <w:style w:type="character" w:customStyle="1" w:styleId="12">
    <w:name w:val="脚注文本 Char1"/>
    <w:basedOn w:val="6"/>
    <w:link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399</Characters>
  <Lines>3</Lines>
  <Paragraphs>1</Paragraphs>
  <TotalTime>0</TotalTime>
  <ScaleCrop>false</ScaleCrop>
  <LinksUpToDate>false</LinksUpToDate>
  <CharactersWithSpaces>467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2016-04-21T15:20:00Z</dcterms:created>
  <dc:creator>wh20151119</dc:creator>
  <cp:lastModifiedBy>zxn</cp:lastModifiedBy>
  <dcterms:modified xsi:type="dcterms:W3CDTF">2016-04-25T06:40:35Z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